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32C2A" w14:textId="50774343" w:rsidR="00971714" w:rsidRPr="000C5609" w:rsidRDefault="009B4EA8" w:rsidP="00971714">
      <w:pPr>
        <w:pStyle w:val="FP"/>
        <w:tabs>
          <w:tab w:val="left" w:pos="567"/>
        </w:tabs>
        <w:rPr>
          <w:rFonts w:ascii="Arial" w:hAnsi="Arial" w:cs="Arial"/>
          <w:b/>
          <w:sz w:val="24"/>
          <w:szCs w:val="24"/>
          <w:lang w:eastAsia="ja-JP"/>
        </w:rPr>
      </w:pPr>
      <w:r w:rsidRPr="000C5609">
        <w:rPr>
          <w:rFonts w:ascii="Arial" w:hAnsi="Arial" w:cs="Arial"/>
          <w:b/>
          <w:sz w:val="24"/>
          <w:szCs w:val="24"/>
        </w:rPr>
        <w:t>3GPP TSG RAN meeting #10</w:t>
      </w:r>
      <w:r w:rsidR="00B805E2">
        <w:rPr>
          <w:rFonts w:ascii="Arial" w:hAnsi="Arial" w:cs="Arial" w:hint="eastAsia"/>
          <w:b/>
          <w:sz w:val="24"/>
          <w:szCs w:val="24"/>
        </w:rPr>
        <w:t>4</w:t>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3169F4">
        <w:rPr>
          <w:rFonts w:ascii="Arial" w:hAnsi="Arial" w:cs="Arial"/>
          <w:b/>
          <w:sz w:val="24"/>
          <w:szCs w:val="24"/>
        </w:rPr>
        <w:tab/>
      </w:r>
      <w:r w:rsidR="003169F4" w:rsidRPr="003169F4">
        <w:rPr>
          <w:rFonts w:ascii="Arial" w:hAnsi="Arial" w:cs="Arial"/>
          <w:b/>
          <w:sz w:val="24"/>
          <w:szCs w:val="24"/>
        </w:rPr>
        <w:t>RP-241088</w:t>
      </w:r>
    </w:p>
    <w:p w14:paraId="45221928" w14:textId="3C85388D" w:rsidR="00971714" w:rsidRPr="000C5609" w:rsidRDefault="00B805E2" w:rsidP="00971714">
      <w:pPr>
        <w:tabs>
          <w:tab w:val="left" w:pos="567"/>
        </w:tabs>
        <w:rPr>
          <w:rFonts w:ascii="Arial" w:hAnsi="Arial" w:cs="Arial"/>
          <w:b/>
          <w:sz w:val="24"/>
        </w:rPr>
      </w:pPr>
      <w:r w:rsidRPr="00B805E2">
        <w:rPr>
          <w:rFonts w:ascii="Arial" w:hAnsi="Arial" w:cs="Arial"/>
          <w:b/>
          <w:sz w:val="24"/>
        </w:rPr>
        <w:t>Shanghai</w:t>
      </w:r>
      <w:r w:rsidR="00BB3E55">
        <w:rPr>
          <w:rFonts w:ascii="Arial" w:hAnsi="Arial" w:cs="Arial"/>
          <w:b/>
          <w:sz w:val="24"/>
        </w:rPr>
        <w:t xml:space="preserve">, </w:t>
      </w:r>
      <w:r w:rsidRPr="00B805E2">
        <w:rPr>
          <w:rFonts w:ascii="Arial" w:hAnsi="Arial" w:cs="Arial"/>
          <w:b/>
          <w:sz w:val="24"/>
        </w:rPr>
        <w:t>China</w:t>
      </w:r>
      <w:r w:rsidR="00531F6E" w:rsidRPr="000C5609">
        <w:rPr>
          <w:rFonts w:ascii="Arial" w:hAnsi="Arial" w:cs="Arial"/>
          <w:b/>
          <w:sz w:val="24"/>
        </w:rPr>
        <w:t xml:space="preserve">, </w:t>
      </w:r>
      <w:r w:rsidRPr="00B805E2">
        <w:rPr>
          <w:rFonts w:ascii="Arial" w:hAnsi="Arial" w:cs="Arial"/>
          <w:b/>
          <w:sz w:val="24"/>
        </w:rPr>
        <w:t xml:space="preserve">June </w:t>
      </w:r>
      <w:r w:rsidR="009B4EA8" w:rsidRPr="000C5609">
        <w:rPr>
          <w:rFonts w:ascii="Arial" w:hAnsi="Arial" w:cs="Arial"/>
          <w:b/>
          <w:sz w:val="24"/>
        </w:rPr>
        <w:t>1</w:t>
      </w:r>
      <w:r>
        <w:rPr>
          <w:rFonts w:ascii="Arial" w:hAnsi="Arial" w:cs="Arial" w:hint="eastAsia"/>
          <w:b/>
          <w:sz w:val="24"/>
        </w:rPr>
        <w:t>7</w:t>
      </w:r>
      <w:r w:rsidR="00971714" w:rsidRPr="000C5609">
        <w:rPr>
          <w:rFonts w:ascii="Arial" w:hAnsi="Arial" w:cs="Arial"/>
          <w:b/>
          <w:sz w:val="24"/>
        </w:rPr>
        <w:t xml:space="preserve"> – </w:t>
      </w:r>
      <w:r w:rsidR="009E417D">
        <w:rPr>
          <w:rFonts w:ascii="Arial" w:hAnsi="Arial" w:cs="Arial"/>
          <w:b/>
          <w:sz w:val="24"/>
        </w:rPr>
        <w:t>2</w:t>
      </w:r>
      <w:r>
        <w:rPr>
          <w:rFonts w:ascii="Arial" w:hAnsi="Arial" w:cs="Arial" w:hint="eastAsia"/>
          <w:b/>
          <w:sz w:val="24"/>
        </w:rPr>
        <w:t>0</w:t>
      </w:r>
      <w:r w:rsidR="00531F6E" w:rsidRPr="000C5609">
        <w:rPr>
          <w:rFonts w:ascii="Arial" w:hAnsi="Arial" w:cs="Arial"/>
          <w:b/>
          <w:sz w:val="24"/>
        </w:rPr>
        <w:t>, 202</w:t>
      </w:r>
      <w:r w:rsidR="009E417D">
        <w:rPr>
          <w:rFonts w:ascii="Arial" w:hAnsi="Arial" w:cs="Arial"/>
          <w:b/>
          <w:sz w:val="24"/>
        </w:rPr>
        <w:t>4</w:t>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13B5F389" w:rsidR="00971714" w:rsidRPr="000C5609" w:rsidRDefault="00971714" w:rsidP="00971714">
      <w:pPr>
        <w:tabs>
          <w:tab w:val="left" w:pos="567"/>
        </w:tabs>
        <w:rPr>
          <w:rFonts w:ascii="Arial" w:hAnsi="Arial" w:cs="Arial"/>
          <w:color w:val="000000" w:themeColor="text1"/>
          <w:lang w:eastAsia="ja-JP"/>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9E417D">
        <w:rPr>
          <w:rFonts w:ascii="Arial" w:hAnsi="Arial" w:cs="Arial"/>
          <w:color w:val="000000" w:themeColor="text1"/>
          <w:lang w:eastAsia="ja-JP"/>
        </w:rPr>
        <w:t>4</w:t>
      </w:r>
      <w:r w:rsidRPr="000C5609">
        <w:rPr>
          <w:rFonts w:ascii="Arial" w:hAnsi="Arial" w:cs="Arial"/>
          <w:color w:val="000000" w:themeColor="text1"/>
          <w:lang w:eastAsia="ja-JP"/>
        </w:rPr>
        <w:t>.2.</w:t>
      </w:r>
      <w:r w:rsidR="009E417D">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5"/>
          </w:tcPr>
          <w:p w14:paraId="158935FF"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 xml:space="preserve">NR </w:t>
            </w:r>
            <w:proofErr w:type="spellStart"/>
            <w:r w:rsidRPr="000C5609">
              <w:rPr>
                <w:rFonts w:ascii="Arial" w:hAnsi="Arial" w:cs="Arial"/>
                <w:color w:val="000000" w:themeColor="text1"/>
              </w:rPr>
              <w:t>sidelink</w:t>
            </w:r>
            <w:proofErr w:type="spellEnd"/>
            <w:r w:rsidRPr="000C5609">
              <w:rPr>
                <w:rFonts w:ascii="Arial" w:hAnsi="Arial" w:cs="Arial"/>
                <w:color w:val="000000" w:themeColor="text1"/>
              </w:rPr>
              <w:t xml:space="preserve"> relay enhancements</w:t>
            </w:r>
          </w:p>
        </w:tc>
      </w:tr>
      <w:tr w:rsidR="00971714" w:rsidRPr="000C5609" w14:paraId="228F18CB" w14:textId="77777777" w:rsidTr="00000566">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842"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738F68DC" w:rsidR="00971714" w:rsidRPr="000C5609" w:rsidRDefault="007E1713" w:rsidP="00000566">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2309" w:type="dxa"/>
            <w:gridSpan w:val="2"/>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Yes</w:t>
            </w:r>
          </w:p>
        </w:tc>
        <w:tc>
          <w:tcPr>
            <w:tcW w:w="1653"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5"/>
          </w:tcPr>
          <w:p w14:paraId="1298F2C8" w14:textId="5FB6AF0A" w:rsidR="00971714" w:rsidRPr="000C5609" w:rsidRDefault="00971714" w:rsidP="00000566">
            <w:pPr>
              <w:tabs>
                <w:tab w:val="left" w:pos="567"/>
              </w:tabs>
              <w:spacing w:after="0"/>
              <w:rPr>
                <w:rFonts w:ascii="Arial" w:hAnsi="Arial" w:cs="Arial"/>
                <w:color w:val="000000" w:themeColor="text1"/>
              </w:rPr>
            </w:pPr>
            <w:proofErr w:type="spellStart"/>
            <w:r w:rsidRPr="000C5609">
              <w:rPr>
                <w:rFonts w:ascii="Arial" w:hAnsi="Arial" w:cs="Arial"/>
                <w:color w:val="000000" w:themeColor="text1"/>
              </w:rPr>
              <w:t>NR_SL_relay_enh</w:t>
            </w:r>
            <w:proofErr w:type="spellEnd"/>
            <w:r w:rsidR="007E1713">
              <w:rPr>
                <w:rFonts w:ascii="Arial" w:hAnsi="Arial" w:cs="Arial"/>
                <w:color w:val="000000" w:themeColor="text1"/>
              </w:rPr>
              <w:t>-Perf</w:t>
            </w:r>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5"/>
          </w:tcPr>
          <w:p w14:paraId="3BA008A9" w14:textId="01E98B8C" w:rsidR="00971714" w:rsidRPr="000C5609" w:rsidRDefault="007E1713" w:rsidP="00000566">
            <w:pPr>
              <w:tabs>
                <w:tab w:val="left" w:pos="567"/>
              </w:tabs>
              <w:spacing w:after="0"/>
              <w:rPr>
                <w:rFonts w:ascii="Arial" w:hAnsi="Arial" w:cs="Arial"/>
                <w:color w:val="000000" w:themeColor="text1"/>
                <w:lang w:eastAsia="ja-JP"/>
              </w:rPr>
            </w:pPr>
            <w:r>
              <w:rPr>
                <w:rFonts w:ascii="Arial" w:hAnsi="Arial" w:cs="Arial"/>
                <w:color w:val="000000" w:themeColor="text1"/>
                <w:lang w:eastAsia="ja-JP"/>
              </w:rPr>
              <w:t>941202</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5"/>
          </w:tcPr>
          <w:p w14:paraId="6B2E9551" w14:textId="0F3E5A2F" w:rsidR="00971714" w:rsidRPr="000C5609" w:rsidRDefault="000A7752"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RP-223501</w:t>
            </w:r>
          </w:p>
        </w:tc>
      </w:tr>
      <w:tr w:rsidR="00971714" w:rsidRPr="000C5609" w14:paraId="792B1E28" w14:textId="77777777" w:rsidTr="00000566">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842" w:type="dxa"/>
          </w:tcPr>
          <w:p w14:paraId="0C06C7B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Core part: 12/2023</w:t>
            </w:r>
          </w:p>
        </w:tc>
        <w:tc>
          <w:tcPr>
            <w:tcW w:w="2268" w:type="dxa"/>
          </w:tcPr>
          <w:p w14:paraId="7B281FBA"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Performance part: 06/2024</w:t>
            </w:r>
          </w:p>
        </w:tc>
        <w:tc>
          <w:tcPr>
            <w:tcW w:w="1694" w:type="dxa"/>
            <w:gridSpan w:val="2"/>
          </w:tcPr>
          <w:p w14:paraId="4D560C8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000566">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842"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31EF8AB7" w:rsidR="00971714" w:rsidRPr="000C5609" w:rsidRDefault="00BB3E55" w:rsidP="00000566">
            <w:pPr>
              <w:tabs>
                <w:tab w:val="left" w:pos="567"/>
              </w:tabs>
              <w:spacing w:after="0"/>
              <w:rPr>
                <w:rFonts w:ascii="Arial" w:hAnsi="Arial" w:cs="Arial"/>
                <w:color w:val="000000" w:themeColor="text1"/>
                <w:lang w:eastAsia="ja-JP"/>
              </w:rPr>
            </w:pPr>
            <w:r>
              <w:rPr>
                <w:rFonts w:ascii="Arial" w:hAnsi="Arial" w:cs="Arial"/>
                <w:color w:val="00B050"/>
                <w:sz w:val="21"/>
                <w:lang w:eastAsia="ja-JP"/>
              </w:rPr>
              <w:t>100</w:t>
            </w:r>
            <w:r w:rsidR="00971714" w:rsidRPr="000C5609">
              <w:rPr>
                <w:rFonts w:ascii="Arial" w:hAnsi="Arial" w:cs="Arial"/>
                <w:color w:val="00B050"/>
                <w:sz w:val="21"/>
                <w:lang w:eastAsia="ja-JP"/>
              </w:rPr>
              <w:t>%</w:t>
            </w:r>
          </w:p>
        </w:tc>
        <w:tc>
          <w:tcPr>
            <w:tcW w:w="2268" w:type="dxa"/>
          </w:tcPr>
          <w:p w14:paraId="4DF7B288" w14:textId="1DDBA115"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805E2">
              <w:rPr>
                <w:rFonts w:ascii="Arial" w:hAnsi="Arial" w:cs="Arial" w:hint="eastAsia"/>
                <w:color w:val="00B050"/>
                <w:sz w:val="21"/>
              </w:rPr>
              <w:t>10</w:t>
            </w:r>
            <w:r w:rsidR="004402AF" w:rsidRPr="000C5609">
              <w:rPr>
                <w:rFonts w:ascii="Arial" w:hAnsi="Arial" w:cs="Arial"/>
                <w:color w:val="00B050"/>
                <w:sz w:val="21"/>
                <w:lang w:eastAsia="ja-JP"/>
              </w:rPr>
              <w:t>0</w:t>
            </w:r>
            <w:r w:rsidRPr="000C5609">
              <w:rPr>
                <w:rFonts w:ascii="Arial" w:hAnsi="Arial" w:cs="Arial"/>
                <w:color w:val="00B050"/>
                <w:sz w:val="21"/>
                <w:lang w:eastAsia="ja-JP"/>
              </w:rPr>
              <w:t>%</w:t>
            </w:r>
          </w:p>
        </w:tc>
        <w:tc>
          <w:tcPr>
            <w:tcW w:w="1694" w:type="dxa"/>
            <w:gridSpan w:val="2"/>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1A248F">
        <w:tc>
          <w:tcPr>
            <w:tcW w:w="275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489"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1A248F">
        <w:tc>
          <w:tcPr>
            <w:tcW w:w="1418"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40"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489" w:type="dxa"/>
          </w:tcPr>
          <w:p w14:paraId="127CF618" w14:textId="70BB9CC8"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LEE</w:t>
            </w:r>
          </w:p>
        </w:tc>
      </w:tr>
      <w:tr w:rsidR="00B03373" w:rsidRPr="000C5609" w14:paraId="36040647" w14:textId="77777777" w:rsidTr="001A248F">
        <w:tc>
          <w:tcPr>
            <w:tcW w:w="1418"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40"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489"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1A248F">
        <w:tc>
          <w:tcPr>
            <w:tcW w:w="1418" w:type="dxa"/>
            <w:vMerge/>
          </w:tcPr>
          <w:p w14:paraId="5371B18D" w14:textId="77777777" w:rsidR="006C4E32" w:rsidRPr="000C5609" w:rsidRDefault="006C4E32" w:rsidP="001A248F">
            <w:pPr>
              <w:tabs>
                <w:tab w:val="left" w:pos="567"/>
              </w:tabs>
              <w:rPr>
                <w:rFonts w:ascii="Arial" w:hAnsi="Arial" w:cs="Arial"/>
                <w:b/>
              </w:rPr>
            </w:pPr>
          </w:p>
        </w:tc>
        <w:tc>
          <w:tcPr>
            <w:tcW w:w="1340"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489"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bl>
    <w:p w14:paraId="7D12121A" w14:textId="77777777" w:rsidR="006C4E32" w:rsidRPr="000C5609" w:rsidRDefault="006C4E32"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Pr="007E1713" w:rsidRDefault="00701410" w:rsidP="007E1713">
      <w:pPr>
        <w:pStyle w:val="4"/>
        <w:rPr>
          <w:lang w:eastAsia="ja-JP"/>
        </w:rPr>
      </w:pPr>
      <w:r w:rsidRPr="000C5609">
        <w:rPr>
          <w:lang w:eastAsia="ja-JP"/>
        </w:rPr>
        <w:t>2.2.1</w:t>
      </w:r>
      <w:r w:rsidRPr="000C5609">
        <w:rPr>
          <w:lang w:eastAsia="ja-JP"/>
        </w:rPr>
        <w:tab/>
        <w:t>Agreements</w:t>
      </w:r>
    </w:p>
    <w:p w14:paraId="52F5E50C" w14:textId="1DDB367A" w:rsidR="00971714" w:rsidRPr="000C5609" w:rsidRDefault="00971714" w:rsidP="007E1713">
      <w:pPr>
        <w:pStyle w:val="4"/>
        <w:rPr>
          <w:rFonts w:eastAsia="MS Gothic" w:cs="Arial"/>
        </w:rPr>
      </w:pPr>
      <w:r w:rsidRPr="000C5609">
        <w:rPr>
          <w:lang w:eastAsia="ja-JP"/>
        </w:rPr>
        <w:t>2.2.2</w:t>
      </w:r>
      <w:r w:rsidRPr="000C5609">
        <w:rPr>
          <w:lang w:eastAsia="ja-JP"/>
        </w:rPr>
        <w:tab/>
        <w:t xml:space="preserve">Remaining Open issues </w:t>
      </w: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lang w:eastAsia="ja-JP"/>
        </w:rPr>
      </w:pPr>
      <w:r>
        <w:rPr>
          <w:lang w:eastAsia="ja-JP"/>
        </w:rPr>
        <w:t>2.3.1</w:t>
      </w:r>
      <w:r>
        <w:rPr>
          <w:lang w:eastAsia="ja-JP"/>
        </w:rPr>
        <w:tab/>
        <w:t>Agreements</w:t>
      </w:r>
    </w:p>
    <w:p w14:paraId="5643B4DD" w14:textId="77777777" w:rsidR="00BB3E55" w:rsidRPr="00585C34" w:rsidRDefault="00BB3E55" w:rsidP="00BB3E55">
      <w:pPr>
        <w:pStyle w:val="4"/>
        <w:rPr>
          <w:lang w:eastAsia="ja-JP"/>
        </w:rPr>
      </w:pPr>
      <w:r w:rsidRPr="00585C34">
        <w:rPr>
          <w:lang w:eastAsia="ja-JP"/>
        </w:rPr>
        <w:t>2.3.2</w:t>
      </w:r>
      <w:r w:rsidRPr="00585C34">
        <w:rPr>
          <w:lang w:eastAsia="ja-JP"/>
        </w:rPr>
        <w:tab/>
        <w:t>Remaining Open issues</w:t>
      </w: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471D9E00" w14:textId="31794F49" w:rsidR="00D06BE5" w:rsidRPr="007D4DF0" w:rsidRDefault="00D06BE5" w:rsidP="00D06BE5">
      <w:pPr>
        <w:rPr>
          <w:rFonts w:ascii="Arial" w:hAnsi="Arial" w:cs="Arial"/>
          <w:b/>
          <w:bCs/>
          <w:sz w:val="21"/>
          <w:szCs w:val="21"/>
          <w:u w:val="single"/>
          <w:lang w:eastAsia="zh-CN"/>
        </w:rPr>
      </w:pPr>
      <w:r w:rsidRPr="007D4DF0">
        <w:rPr>
          <w:rFonts w:ascii="Arial" w:hAnsi="Arial" w:cs="Arial"/>
          <w:b/>
          <w:bCs/>
          <w:sz w:val="21"/>
          <w:szCs w:val="21"/>
          <w:u w:val="single"/>
          <w:lang w:eastAsia="zh-CN"/>
        </w:rPr>
        <w:t>RAN4#1</w:t>
      </w:r>
      <w:r>
        <w:rPr>
          <w:rFonts w:ascii="Arial" w:hAnsi="Arial" w:cs="Arial"/>
          <w:b/>
          <w:bCs/>
          <w:sz w:val="21"/>
          <w:szCs w:val="21"/>
          <w:u w:val="single"/>
          <w:lang w:eastAsia="zh-CN"/>
        </w:rPr>
        <w:t>1</w:t>
      </w:r>
      <w:r w:rsidRPr="007D4DF0">
        <w:rPr>
          <w:rFonts w:ascii="Arial" w:hAnsi="Arial" w:cs="Arial"/>
          <w:b/>
          <w:bCs/>
          <w:sz w:val="21"/>
          <w:szCs w:val="21"/>
          <w:u w:val="single"/>
          <w:lang w:eastAsia="zh-CN"/>
        </w:rPr>
        <w:t>0</w:t>
      </w:r>
      <w:r w:rsidR="00B805E2">
        <w:rPr>
          <w:rFonts w:ascii="Arial" w:hAnsi="Arial" w:cs="Arial" w:hint="eastAsia"/>
          <w:b/>
          <w:bCs/>
          <w:sz w:val="21"/>
          <w:szCs w:val="21"/>
          <w:u w:val="single"/>
        </w:rPr>
        <w:t>bis</w:t>
      </w:r>
      <w:r w:rsidRPr="007D4DF0">
        <w:rPr>
          <w:rFonts w:ascii="Arial" w:hAnsi="Arial" w:cs="Arial"/>
          <w:b/>
          <w:bCs/>
          <w:sz w:val="21"/>
          <w:szCs w:val="21"/>
          <w:u w:val="single"/>
          <w:lang w:eastAsia="zh-CN"/>
        </w:rPr>
        <w:t xml:space="preserve"> (</w:t>
      </w:r>
      <w:r w:rsidR="00B805E2">
        <w:rPr>
          <w:rFonts w:ascii="Arial" w:hAnsi="Arial" w:cs="Arial" w:hint="eastAsia"/>
          <w:b/>
          <w:bCs/>
          <w:sz w:val="21"/>
          <w:szCs w:val="21"/>
          <w:u w:val="single"/>
        </w:rPr>
        <w:t>April</w:t>
      </w:r>
      <w:r w:rsidRPr="007D4DF0">
        <w:rPr>
          <w:rFonts w:ascii="Arial" w:hAnsi="Arial" w:cs="Arial"/>
          <w:b/>
          <w:bCs/>
          <w:u w:val="single"/>
          <w:lang w:eastAsia="zh-CN"/>
        </w:rPr>
        <w:t xml:space="preserve"> 202</w:t>
      </w:r>
      <w:r>
        <w:rPr>
          <w:rFonts w:ascii="Arial" w:hAnsi="Arial" w:cs="Arial"/>
          <w:b/>
          <w:bCs/>
          <w:u w:val="single"/>
          <w:lang w:eastAsia="zh-CN"/>
        </w:rPr>
        <w:t>4</w:t>
      </w:r>
      <w:r w:rsidRPr="007D4DF0">
        <w:rPr>
          <w:rFonts w:ascii="Arial" w:hAnsi="Arial" w:cs="Arial"/>
          <w:b/>
          <w:bCs/>
          <w:sz w:val="21"/>
          <w:szCs w:val="21"/>
          <w:u w:val="single"/>
          <w:lang w:eastAsia="zh-CN"/>
        </w:rPr>
        <w:t>)</w:t>
      </w:r>
    </w:p>
    <w:p w14:paraId="75471324" w14:textId="760BE7A5" w:rsidR="00D06BE5" w:rsidRPr="00D06BE5" w:rsidRDefault="00D06BE5" w:rsidP="00D06BE5">
      <w:pPr>
        <w:rPr>
          <w:rFonts w:ascii="Arial" w:eastAsia="SimSun" w:hAnsi="Arial" w:cs="Arial"/>
          <w:lang w:eastAsia="zh-CN"/>
        </w:rPr>
      </w:pPr>
      <w:r w:rsidRPr="007D4DF0">
        <w:rPr>
          <w:rFonts w:ascii="Arial" w:hAnsi="Arial" w:cs="Arial"/>
          <w:lang w:eastAsia="zh-CN"/>
        </w:rPr>
        <w:t xml:space="preserve">In RRM session, </w:t>
      </w:r>
      <w:r w:rsidR="00EB44C7">
        <w:rPr>
          <w:rFonts w:ascii="Arial" w:hAnsi="Arial" w:cs="Arial" w:hint="eastAsia"/>
        </w:rPr>
        <w:t>2</w:t>
      </w:r>
      <w:r w:rsidR="007E1713">
        <w:rPr>
          <w:rFonts w:ascii="Arial" w:hAnsi="Arial" w:cs="Arial"/>
          <w:lang w:eastAsia="zh-CN"/>
        </w:rPr>
        <w:t xml:space="preserve"> contributions ([1</w:t>
      </w:r>
      <w:r w:rsidRPr="007D4DF0">
        <w:rPr>
          <w:rFonts w:ascii="Arial" w:hAnsi="Arial" w:cs="Arial"/>
          <w:lang w:eastAsia="zh-CN"/>
        </w:rPr>
        <w:t>] ~ [</w:t>
      </w:r>
      <w:r w:rsidR="00EB44C7">
        <w:rPr>
          <w:rFonts w:ascii="Arial" w:hAnsi="Arial" w:cs="Arial" w:hint="eastAsia"/>
        </w:rPr>
        <w:t>2</w:t>
      </w:r>
      <w:r w:rsidRPr="007D4DF0">
        <w:rPr>
          <w:rFonts w:ascii="Arial" w:hAnsi="Arial" w:cs="Arial"/>
          <w:lang w:eastAsia="zh-CN"/>
        </w:rPr>
        <w:t xml:space="preserve">]) were submitted. WF </w:t>
      </w:r>
      <w:r>
        <w:rPr>
          <w:rFonts w:ascii="Arial" w:hAnsi="Arial" w:cs="Arial"/>
          <w:lang w:eastAsia="zh-CN"/>
        </w:rPr>
        <w:t>[</w:t>
      </w:r>
      <w:r w:rsidR="00EB44C7">
        <w:rPr>
          <w:rFonts w:ascii="Arial" w:hAnsi="Arial" w:cs="Arial" w:hint="eastAsia"/>
        </w:rPr>
        <w:t>3</w:t>
      </w:r>
      <w:r w:rsidRPr="007D4DF0">
        <w:rPr>
          <w:rFonts w:ascii="Arial" w:hAnsi="Arial" w:cs="Arial"/>
          <w:lang w:eastAsia="zh-CN"/>
        </w:rPr>
        <w:t xml:space="preserve">] on SL Relay RRM </w:t>
      </w:r>
      <w:r>
        <w:rPr>
          <w:rFonts w:ascii="Arial" w:hAnsi="Arial" w:cs="Arial"/>
          <w:lang w:eastAsia="zh-CN"/>
        </w:rPr>
        <w:t xml:space="preserve">performance </w:t>
      </w:r>
      <w:r w:rsidRPr="007D4DF0">
        <w:rPr>
          <w:rFonts w:ascii="Arial" w:hAnsi="Arial" w:cs="Arial"/>
          <w:lang w:eastAsia="zh-CN"/>
        </w:rPr>
        <w:t xml:space="preserve">requirements was approved. </w:t>
      </w:r>
    </w:p>
    <w:p w14:paraId="42B645B0" w14:textId="77777777" w:rsidR="00D06BE5" w:rsidRDefault="00D06BE5" w:rsidP="00D06BE5">
      <w:pPr>
        <w:pStyle w:val="afd"/>
        <w:widowControl/>
        <w:numPr>
          <w:ilvl w:val="0"/>
          <w:numId w:val="23"/>
        </w:numPr>
        <w:spacing w:line="252" w:lineRule="auto"/>
        <w:ind w:leftChars="0"/>
        <w:rPr>
          <w:rFonts w:cs="굴림"/>
        </w:rPr>
      </w:pPr>
      <w:r>
        <w:rPr>
          <w:rFonts w:ascii="Arial" w:hAnsi="Arial" w:cs="Arial"/>
        </w:rPr>
        <w:t>RRM performance requirements</w:t>
      </w:r>
    </w:p>
    <w:p w14:paraId="77EF8CE4" w14:textId="77777777" w:rsidR="005A074A" w:rsidRPr="00354E96" w:rsidRDefault="005A074A" w:rsidP="005A074A">
      <w:pPr>
        <w:pStyle w:val="afd"/>
        <w:widowControl/>
        <w:numPr>
          <w:ilvl w:val="1"/>
          <w:numId w:val="23"/>
        </w:numPr>
        <w:ind w:leftChars="0"/>
        <w:rPr>
          <w:rFonts w:ascii="Arial" w:hAnsi="Arial" w:cs="Arial"/>
          <w:lang w:eastAsia="ko-KR"/>
        </w:rPr>
      </w:pPr>
      <w:r>
        <w:rPr>
          <w:rFonts w:ascii="Arial" w:hAnsi="Arial" w:cs="Arial" w:hint="eastAsia"/>
          <w:lang w:eastAsia="ko-KR"/>
        </w:rPr>
        <w:t>Out of coverage case should be included in a</w:t>
      </w:r>
      <w:r>
        <w:rPr>
          <w:rFonts w:ascii="Arial" w:hAnsi="Arial" w:cs="Arial"/>
        </w:rPr>
        <w:t xml:space="preserve">pplicability description </w:t>
      </w:r>
      <w:r>
        <w:rPr>
          <w:rFonts w:ascii="Arial" w:hAnsi="Arial" w:cs="Arial" w:hint="eastAsia"/>
          <w:lang w:eastAsia="ko-KR"/>
        </w:rPr>
        <w:t>of</w:t>
      </w:r>
      <w:r>
        <w:rPr>
          <w:rFonts w:ascii="Arial" w:hAnsi="Arial" w:cs="Arial"/>
        </w:rPr>
        <w:t xml:space="preserve"> SD-RSRP and SL-RSRP for R18 enhanced SL relay in multipath scenario.</w:t>
      </w:r>
    </w:p>
    <w:p w14:paraId="33FDE7BD" w14:textId="20D7213F" w:rsidR="00D06BE5" w:rsidRDefault="00D06BE5" w:rsidP="00D06BE5">
      <w:pPr>
        <w:pStyle w:val="afd"/>
        <w:widowControl/>
        <w:numPr>
          <w:ilvl w:val="1"/>
          <w:numId w:val="23"/>
        </w:numPr>
        <w:ind w:leftChars="0"/>
        <w:rPr>
          <w:rFonts w:ascii="Arial" w:hAnsi="Arial" w:cs="Arial"/>
          <w:lang w:eastAsia="ko-KR"/>
        </w:rPr>
      </w:pPr>
      <w:r>
        <w:rPr>
          <w:rFonts w:ascii="Arial" w:hAnsi="Arial" w:cs="Arial"/>
        </w:rPr>
        <w:t xml:space="preserve">The test case for delay of selection/reselection of relay UE by remote UE in U2U relay scenario </w:t>
      </w:r>
      <w:r w:rsidR="00EB44C7">
        <w:rPr>
          <w:rFonts w:ascii="Arial" w:hAnsi="Arial" w:cs="Arial" w:hint="eastAsia"/>
          <w:lang w:eastAsia="ko-KR"/>
        </w:rPr>
        <w:t>is necessary</w:t>
      </w:r>
      <w:r>
        <w:rPr>
          <w:rFonts w:ascii="Arial" w:hAnsi="Arial" w:cs="Arial"/>
        </w:rPr>
        <w:t>.</w:t>
      </w:r>
    </w:p>
    <w:p w14:paraId="3B5F9F55" w14:textId="77777777" w:rsidR="00883408" w:rsidRDefault="00883408" w:rsidP="00883408"/>
    <w:p w14:paraId="3D1140A8" w14:textId="7BEE02F7" w:rsidR="00B805E2" w:rsidRPr="007D4DF0" w:rsidRDefault="00B805E2" w:rsidP="00B805E2">
      <w:pPr>
        <w:rPr>
          <w:rFonts w:ascii="Arial" w:hAnsi="Arial" w:cs="Arial"/>
          <w:b/>
          <w:bCs/>
          <w:sz w:val="21"/>
          <w:szCs w:val="21"/>
          <w:u w:val="single"/>
          <w:lang w:eastAsia="zh-CN"/>
        </w:rPr>
      </w:pPr>
      <w:r w:rsidRPr="007D4DF0">
        <w:rPr>
          <w:rFonts w:ascii="Arial" w:hAnsi="Arial" w:cs="Arial"/>
          <w:b/>
          <w:bCs/>
          <w:sz w:val="21"/>
          <w:szCs w:val="21"/>
          <w:u w:val="single"/>
          <w:lang w:eastAsia="zh-CN"/>
        </w:rPr>
        <w:t>RAN4#1</w:t>
      </w:r>
      <w:r>
        <w:rPr>
          <w:rFonts w:ascii="Arial" w:hAnsi="Arial" w:cs="Arial"/>
          <w:b/>
          <w:bCs/>
          <w:sz w:val="21"/>
          <w:szCs w:val="21"/>
          <w:u w:val="single"/>
          <w:lang w:eastAsia="zh-CN"/>
        </w:rPr>
        <w:t>1</w:t>
      </w:r>
      <w:r w:rsidR="00EB44C7">
        <w:rPr>
          <w:rFonts w:ascii="Arial" w:hAnsi="Arial" w:cs="Arial" w:hint="eastAsia"/>
          <w:b/>
          <w:bCs/>
          <w:sz w:val="21"/>
          <w:szCs w:val="21"/>
          <w:u w:val="single"/>
        </w:rPr>
        <w:t>1</w:t>
      </w:r>
      <w:r w:rsidRPr="007D4DF0">
        <w:rPr>
          <w:rFonts w:ascii="Arial" w:hAnsi="Arial" w:cs="Arial"/>
          <w:b/>
          <w:bCs/>
          <w:sz w:val="21"/>
          <w:szCs w:val="21"/>
          <w:u w:val="single"/>
          <w:lang w:eastAsia="zh-CN"/>
        </w:rPr>
        <w:t xml:space="preserve"> (</w:t>
      </w:r>
      <w:r>
        <w:rPr>
          <w:rFonts w:ascii="Arial" w:hAnsi="Arial" w:cs="Arial" w:hint="eastAsia"/>
          <w:b/>
          <w:bCs/>
          <w:sz w:val="21"/>
          <w:szCs w:val="21"/>
          <w:u w:val="single"/>
        </w:rPr>
        <w:t>May</w:t>
      </w:r>
      <w:r w:rsidRPr="007D4DF0">
        <w:rPr>
          <w:rFonts w:ascii="Arial" w:hAnsi="Arial" w:cs="Arial"/>
          <w:b/>
          <w:bCs/>
          <w:u w:val="single"/>
          <w:lang w:eastAsia="zh-CN"/>
        </w:rPr>
        <w:t xml:space="preserve"> 202</w:t>
      </w:r>
      <w:r>
        <w:rPr>
          <w:rFonts w:ascii="Arial" w:hAnsi="Arial" w:cs="Arial"/>
          <w:b/>
          <w:bCs/>
          <w:u w:val="single"/>
          <w:lang w:eastAsia="zh-CN"/>
        </w:rPr>
        <w:t>4</w:t>
      </w:r>
      <w:r w:rsidRPr="007D4DF0">
        <w:rPr>
          <w:rFonts w:ascii="Arial" w:hAnsi="Arial" w:cs="Arial"/>
          <w:b/>
          <w:bCs/>
          <w:sz w:val="21"/>
          <w:szCs w:val="21"/>
          <w:u w:val="single"/>
          <w:lang w:eastAsia="zh-CN"/>
        </w:rPr>
        <w:t>)</w:t>
      </w:r>
    </w:p>
    <w:p w14:paraId="59EA4D17" w14:textId="4817138E" w:rsidR="00B805E2" w:rsidRPr="00D06BE5" w:rsidRDefault="00B805E2" w:rsidP="00B805E2">
      <w:pPr>
        <w:rPr>
          <w:rFonts w:ascii="Arial" w:eastAsia="SimSun" w:hAnsi="Arial" w:cs="Arial"/>
          <w:lang w:eastAsia="zh-CN"/>
        </w:rPr>
      </w:pPr>
      <w:r w:rsidRPr="007D4DF0">
        <w:rPr>
          <w:rFonts w:ascii="Arial" w:hAnsi="Arial" w:cs="Arial"/>
          <w:lang w:eastAsia="zh-CN"/>
        </w:rPr>
        <w:t xml:space="preserve">In RRM session, </w:t>
      </w:r>
      <w:r w:rsidR="004424FA">
        <w:rPr>
          <w:rFonts w:ascii="Arial" w:hAnsi="Arial" w:cs="Arial" w:hint="eastAsia"/>
        </w:rPr>
        <w:t>2</w:t>
      </w:r>
      <w:r>
        <w:rPr>
          <w:rFonts w:ascii="Arial" w:hAnsi="Arial" w:cs="Arial"/>
          <w:lang w:eastAsia="zh-CN"/>
        </w:rPr>
        <w:t xml:space="preserve"> contributions ([</w:t>
      </w:r>
      <w:r w:rsidR="005C6D68">
        <w:rPr>
          <w:rFonts w:ascii="Arial" w:hAnsi="Arial" w:cs="Arial" w:hint="eastAsia"/>
        </w:rPr>
        <w:t>4</w:t>
      </w:r>
      <w:r w:rsidRPr="007D4DF0">
        <w:rPr>
          <w:rFonts w:ascii="Arial" w:hAnsi="Arial" w:cs="Arial"/>
          <w:lang w:eastAsia="zh-CN"/>
        </w:rPr>
        <w:t>] ~ [</w:t>
      </w:r>
      <w:r w:rsidR="005C6D68">
        <w:rPr>
          <w:rFonts w:ascii="Arial" w:hAnsi="Arial" w:cs="Arial" w:hint="eastAsia"/>
        </w:rPr>
        <w:t>5</w:t>
      </w:r>
      <w:r w:rsidRPr="007D4DF0">
        <w:rPr>
          <w:rFonts w:ascii="Arial" w:hAnsi="Arial" w:cs="Arial"/>
          <w:lang w:eastAsia="zh-CN"/>
        </w:rPr>
        <w:t xml:space="preserve">]) were submitted. </w:t>
      </w:r>
      <w:r w:rsidR="005A074A">
        <w:rPr>
          <w:rFonts w:ascii="Arial" w:hAnsi="Arial" w:cs="Arial"/>
        </w:rPr>
        <w:t>B</w:t>
      </w:r>
      <w:r w:rsidR="005A074A">
        <w:rPr>
          <w:rFonts w:ascii="Arial" w:hAnsi="Arial" w:cs="Arial" w:hint="eastAsia"/>
        </w:rPr>
        <w:t>ig CR</w:t>
      </w:r>
      <w:r w:rsidRPr="007D4DF0">
        <w:rPr>
          <w:rFonts w:ascii="Arial" w:hAnsi="Arial" w:cs="Arial"/>
          <w:lang w:eastAsia="zh-CN"/>
        </w:rPr>
        <w:t xml:space="preserve"> </w:t>
      </w:r>
      <w:r>
        <w:rPr>
          <w:rFonts w:ascii="Arial" w:hAnsi="Arial" w:cs="Arial"/>
          <w:lang w:eastAsia="zh-CN"/>
        </w:rPr>
        <w:t>[</w:t>
      </w:r>
      <w:r w:rsidR="005C6D68">
        <w:rPr>
          <w:rFonts w:ascii="Arial" w:hAnsi="Arial" w:cs="Arial" w:hint="eastAsia"/>
        </w:rPr>
        <w:t>6</w:t>
      </w:r>
      <w:r w:rsidRPr="007D4DF0">
        <w:rPr>
          <w:rFonts w:ascii="Arial" w:hAnsi="Arial" w:cs="Arial"/>
          <w:lang w:eastAsia="zh-CN"/>
        </w:rPr>
        <w:t xml:space="preserve">] on SL Relay RRM </w:t>
      </w:r>
      <w:r>
        <w:rPr>
          <w:rFonts w:ascii="Arial" w:hAnsi="Arial" w:cs="Arial"/>
          <w:lang w:eastAsia="zh-CN"/>
        </w:rPr>
        <w:t xml:space="preserve">performance </w:t>
      </w:r>
      <w:r w:rsidRPr="007D4DF0">
        <w:rPr>
          <w:rFonts w:ascii="Arial" w:hAnsi="Arial" w:cs="Arial"/>
          <w:lang w:eastAsia="zh-CN"/>
        </w:rPr>
        <w:t>requirements was a</w:t>
      </w:r>
      <w:r w:rsidR="005A074A">
        <w:rPr>
          <w:rFonts w:ascii="Arial" w:hAnsi="Arial" w:cs="Arial" w:hint="eastAsia"/>
        </w:rPr>
        <w:t>gre</w:t>
      </w:r>
      <w:r w:rsidRPr="007D4DF0">
        <w:rPr>
          <w:rFonts w:ascii="Arial" w:hAnsi="Arial" w:cs="Arial"/>
          <w:lang w:eastAsia="zh-CN"/>
        </w:rPr>
        <w:t xml:space="preserve">ed. </w:t>
      </w:r>
    </w:p>
    <w:p w14:paraId="0C9C3FF4" w14:textId="77777777" w:rsidR="00B805E2" w:rsidRDefault="00B805E2" w:rsidP="00B805E2">
      <w:pPr>
        <w:pStyle w:val="afd"/>
        <w:widowControl/>
        <w:numPr>
          <w:ilvl w:val="0"/>
          <w:numId w:val="23"/>
        </w:numPr>
        <w:spacing w:line="252" w:lineRule="auto"/>
        <w:ind w:leftChars="0"/>
        <w:rPr>
          <w:rFonts w:cs="굴림"/>
        </w:rPr>
      </w:pPr>
      <w:r>
        <w:rPr>
          <w:rFonts w:ascii="Arial" w:hAnsi="Arial" w:cs="Arial"/>
        </w:rPr>
        <w:t>RRM performance requirements</w:t>
      </w:r>
    </w:p>
    <w:p w14:paraId="0EA9D6CA" w14:textId="2BE7219C" w:rsidR="00B805E2" w:rsidRDefault="005A074A" w:rsidP="00B805E2">
      <w:pPr>
        <w:pStyle w:val="afd"/>
        <w:widowControl/>
        <w:numPr>
          <w:ilvl w:val="1"/>
          <w:numId w:val="23"/>
        </w:numPr>
        <w:ind w:leftChars="0"/>
        <w:rPr>
          <w:rFonts w:ascii="Arial" w:hAnsi="Arial" w:cs="Arial"/>
          <w:lang w:eastAsia="ko-KR"/>
        </w:rPr>
      </w:pPr>
      <w:r>
        <w:rPr>
          <w:rFonts w:ascii="Arial" w:hAnsi="Arial" w:cs="Arial" w:hint="eastAsia"/>
          <w:lang w:eastAsia="ko-KR"/>
        </w:rPr>
        <w:t>2 Draft CRs for applicability update and new test cases of U2U relay scenario are endorsed.</w:t>
      </w:r>
    </w:p>
    <w:p w14:paraId="5B1E8641" w14:textId="77777777" w:rsidR="00B805E2" w:rsidRPr="00B805E2" w:rsidRDefault="00B805E2" w:rsidP="00883408"/>
    <w:p w14:paraId="5E7046AF" w14:textId="77777777" w:rsidR="00883408" w:rsidRDefault="00883408" w:rsidP="00883408">
      <w:pPr>
        <w:pStyle w:val="4"/>
        <w:rPr>
          <w:lang w:eastAsia="ja-JP"/>
        </w:rPr>
      </w:pPr>
      <w:r>
        <w:rPr>
          <w:lang w:eastAsia="ja-JP"/>
        </w:rPr>
        <w:t>2.4.2</w:t>
      </w:r>
      <w:r>
        <w:rPr>
          <w:lang w:eastAsia="ja-JP"/>
        </w:rPr>
        <w:tab/>
        <w:t>Remaining Open issues</w:t>
      </w:r>
    </w:p>
    <w:p w14:paraId="32E54DCB" w14:textId="77777777" w:rsidR="00A23ACD" w:rsidRPr="00883408" w:rsidRDefault="00A23ACD" w:rsidP="00A23ACD">
      <w:pPr>
        <w:rPr>
          <w:rFonts w:eastAsia="MS Gothic"/>
          <w:lang w:eastAsia="ja-JP"/>
        </w:rPr>
      </w:pPr>
    </w:p>
    <w:p w14:paraId="1BCDC2BC" w14:textId="77777777" w:rsidR="00815869" w:rsidRPr="000C5609" w:rsidRDefault="00815869" w:rsidP="00815869">
      <w:pPr>
        <w:pStyle w:val="2"/>
        <w:rPr>
          <w:lang w:eastAsia="ja-JP"/>
        </w:rPr>
      </w:pPr>
      <w:r w:rsidRPr="000C5609">
        <w:rPr>
          <w:lang w:eastAsia="ja-JP"/>
        </w:rPr>
        <w:lastRenderedPageBreak/>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37F800EE"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RAN4#110</w:t>
      </w:r>
      <w:r w:rsidR="004424FA">
        <w:rPr>
          <w:rFonts w:ascii="Arial" w:hAnsi="Arial" w:cs="Arial" w:hint="eastAsia"/>
          <w:b/>
          <w:sz w:val="24"/>
          <w:szCs w:val="24"/>
        </w:rPr>
        <w:t>bis</w:t>
      </w:r>
    </w:p>
    <w:p w14:paraId="56346F9F" w14:textId="77777777" w:rsidR="00EB44C7" w:rsidRPr="00EB44C7" w:rsidRDefault="00EB44C7" w:rsidP="00EB44C7">
      <w:pPr>
        <w:numPr>
          <w:ilvl w:val="0"/>
          <w:numId w:val="20"/>
        </w:numPr>
        <w:autoSpaceDE/>
        <w:autoSpaceDN/>
        <w:snapToGrid w:val="0"/>
        <w:spacing w:after="0"/>
        <w:rPr>
          <w:rFonts w:ascii="Arial" w:hAnsi="Arial" w:cs="Arial"/>
          <w:lang w:eastAsia="zh-CN"/>
        </w:rPr>
      </w:pPr>
      <w:r w:rsidRPr="00EB44C7">
        <w:rPr>
          <w:rFonts w:ascii="Arial" w:hAnsi="Arial" w:cs="Arial"/>
          <w:lang w:eastAsia="zh-CN"/>
        </w:rPr>
        <w:t>R4-2404479</w:t>
      </w:r>
      <w:r w:rsidRPr="00EB44C7">
        <w:rPr>
          <w:rFonts w:ascii="Arial" w:hAnsi="Arial" w:cs="Arial"/>
          <w:lang w:eastAsia="zh-CN"/>
        </w:rPr>
        <w:tab/>
        <w:t xml:space="preserve">Discussion on </w:t>
      </w:r>
      <w:proofErr w:type="spellStart"/>
      <w:r w:rsidRPr="00EB44C7">
        <w:rPr>
          <w:rFonts w:ascii="Arial" w:hAnsi="Arial" w:cs="Arial"/>
          <w:lang w:eastAsia="zh-CN"/>
        </w:rPr>
        <w:t>sidelink</w:t>
      </w:r>
      <w:proofErr w:type="spellEnd"/>
      <w:r w:rsidRPr="00EB44C7">
        <w:rPr>
          <w:rFonts w:ascii="Arial" w:hAnsi="Arial" w:cs="Arial"/>
          <w:lang w:eastAsia="zh-CN"/>
        </w:rPr>
        <w:t xml:space="preserve"> relay RRM performance requirements</w:t>
      </w:r>
      <w:r w:rsidRPr="00EB44C7">
        <w:rPr>
          <w:rFonts w:ascii="Arial" w:hAnsi="Arial" w:cs="Arial"/>
          <w:lang w:eastAsia="zh-CN"/>
        </w:rPr>
        <w:tab/>
        <w:t>LG Electronics Inc.</w:t>
      </w:r>
    </w:p>
    <w:p w14:paraId="30363526" w14:textId="34AB071F" w:rsidR="00EB44C7" w:rsidRDefault="00EB44C7" w:rsidP="00EB44C7">
      <w:pPr>
        <w:numPr>
          <w:ilvl w:val="0"/>
          <w:numId w:val="20"/>
        </w:numPr>
        <w:autoSpaceDE/>
        <w:autoSpaceDN/>
        <w:snapToGrid w:val="0"/>
        <w:spacing w:after="0"/>
        <w:rPr>
          <w:rFonts w:ascii="Arial" w:hAnsi="Arial" w:cs="Arial"/>
          <w:lang w:eastAsia="zh-CN"/>
        </w:rPr>
      </w:pPr>
      <w:r w:rsidRPr="00EB44C7">
        <w:rPr>
          <w:rFonts w:ascii="Arial" w:hAnsi="Arial" w:cs="Arial"/>
          <w:lang w:eastAsia="zh-CN"/>
        </w:rPr>
        <w:t>R4-2405817</w:t>
      </w:r>
      <w:r w:rsidRPr="00EB44C7">
        <w:rPr>
          <w:rFonts w:ascii="Arial" w:hAnsi="Arial" w:cs="Arial"/>
          <w:lang w:eastAsia="zh-CN"/>
        </w:rPr>
        <w:tab/>
        <w:t xml:space="preserve">RRM Performance Requirements for Enhanced NR </w:t>
      </w:r>
      <w:proofErr w:type="spellStart"/>
      <w:r w:rsidRPr="00EB44C7">
        <w:rPr>
          <w:rFonts w:ascii="Arial" w:hAnsi="Arial" w:cs="Arial"/>
          <w:lang w:eastAsia="zh-CN"/>
        </w:rPr>
        <w:t>Sidelink</w:t>
      </w:r>
      <w:proofErr w:type="spellEnd"/>
      <w:r w:rsidRPr="00EB44C7">
        <w:rPr>
          <w:rFonts w:ascii="Arial" w:hAnsi="Arial" w:cs="Arial"/>
          <w:lang w:eastAsia="zh-CN"/>
        </w:rPr>
        <w:t xml:space="preserve"> Relay</w:t>
      </w:r>
      <w:r w:rsidRPr="00EB44C7">
        <w:rPr>
          <w:rFonts w:ascii="Arial" w:hAnsi="Arial" w:cs="Arial"/>
          <w:lang w:eastAsia="zh-CN"/>
        </w:rPr>
        <w:tab/>
        <w:t>Nokia</w:t>
      </w:r>
    </w:p>
    <w:p w14:paraId="0CCE4840" w14:textId="7E6A2D3E" w:rsidR="00EB44C7" w:rsidRDefault="00EB44C7" w:rsidP="00EB44C7">
      <w:pPr>
        <w:numPr>
          <w:ilvl w:val="0"/>
          <w:numId w:val="20"/>
        </w:numPr>
        <w:autoSpaceDE/>
        <w:autoSpaceDN/>
        <w:snapToGrid w:val="0"/>
        <w:spacing w:after="0"/>
        <w:rPr>
          <w:rFonts w:ascii="Arial" w:hAnsi="Arial" w:cs="Arial"/>
          <w:lang w:eastAsia="zh-CN"/>
        </w:rPr>
      </w:pPr>
      <w:r>
        <w:rPr>
          <w:rFonts w:ascii="Arial" w:hAnsi="Arial" w:cs="Arial" w:hint="eastAsia"/>
        </w:rPr>
        <w:t>R4-2406298</w:t>
      </w:r>
      <w:r>
        <w:rPr>
          <w:rFonts w:ascii="Arial" w:hAnsi="Arial" w:cs="Arial"/>
        </w:rPr>
        <w:tab/>
      </w:r>
      <w:r>
        <w:rPr>
          <w:rFonts w:ascii="Arial" w:hAnsi="Arial" w:cs="Arial" w:hint="eastAsia"/>
        </w:rPr>
        <w:t>WF on SL Relay RRM performance requirements</w:t>
      </w:r>
      <w:r>
        <w:rPr>
          <w:rFonts w:ascii="Arial" w:hAnsi="Arial" w:cs="Arial"/>
        </w:rPr>
        <w:tab/>
      </w:r>
      <w:r>
        <w:rPr>
          <w:rFonts w:ascii="Arial" w:hAnsi="Arial" w:cs="Arial" w:hint="eastAsia"/>
        </w:rPr>
        <w:t>LG Electronics Inc.</w:t>
      </w:r>
    </w:p>
    <w:p w14:paraId="40B36AAA" w14:textId="77777777" w:rsidR="004424FA" w:rsidRDefault="004424FA" w:rsidP="004424FA">
      <w:pPr>
        <w:autoSpaceDE/>
        <w:autoSpaceDN/>
        <w:snapToGrid w:val="0"/>
        <w:spacing w:after="0"/>
        <w:rPr>
          <w:rFonts w:ascii="Arial" w:hAnsi="Arial" w:cs="Arial"/>
        </w:rPr>
      </w:pPr>
    </w:p>
    <w:p w14:paraId="01B5B26C" w14:textId="1F870A9B" w:rsidR="004424FA" w:rsidRDefault="004424FA" w:rsidP="004424FA">
      <w:pPr>
        <w:tabs>
          <w:tab w:val="left" w:pos="567"/>
        </w:tabs>
        <w:autoSpaceDE/>
        <w:snapToGrid w:val="0"/>
        <w:spacing w:afterLines="50" w:after="120"/>
        <w:rPr>
          <w:rFonts w:ascii="Arial" w:hAnsi="Arial" w:cs="Arial"/>
          <w:lang w:eastAsia="zh-CN"/>
        </w:rPr>
      </w:pPr>
      <w:r>
        <w:rPr>
          <w:rFonts w:ascii="Arial" w:hAnsi="Arial" w:cs="Arial"/>
          <w:b/>
          <w:sz w:val="24"/>
          <w:szCs w:val="24"/>
          <w:lang w:eastAsia="zh-CN"/>
        </w:rPr>
        <w:t>RAN4#11</w:t>
      </w:r>
      <w:r>
        <w:rPr>
          <w:rFonts w:ascii="Arial" w:hAnsi="Arial" w:cs="Arial" w:hint="eastAsia"/>
          <w:b/>
          <w:sz w:val="24"/>
          <w:szCs w:val="24"/>
        </w:rPr>
        <w:t>1</w:t>
      </w:r>
    </w:p>
    <w:p w14:paraId="03E09877" w14:textId="4030E3A7" w:rsidR="005A074A" w:rsidRPr="005A074A" w:rsidRDefault="005A074A" w:rsidP="005A074A">
      <w:pPr>
        <w:numPr>
          <w:ilvl w:val="0"/>
          <w:numId w:val="20"/>
        </w:numPr>
        <w:autoSpaceDE/>
        <w:autoSpaceDN/>
        <w:snapToGrid w:val="0"/>
        <w:spacing w:after="0"/>
        <w:rPr>
          <w:rFonts w:ascii="Arial" w:hAnsi="Arial" w:cs="Arial"/>
          <w:lang w:eastAsia="zh-CN"/>
        </w:rPr>
      </w:pPr>
      <w:r w:rsidRPr="005A074A">
        <w:rPr>
          <w:rFonts w:ascii="Arial" w:hAnsi="Arial" w:cs="Arial"/>
          <w:lang w:eastAsia="zh-CN"/>
        </w:rPr>
        <w:t>R4-2409649</w:t>
      </w:r>
      <w:r w:rsidRPr="005A074A">
        <w:rPr>
          <w:rFonts w:ascii="Arial" w:hAnsi="Arial" w:cs="Arial"/>
          <w:lang w:eastAsia="zh-CN"/>
        </w:rPr>
        <w:tab/>
        <w:t>Draft CR for test case for delay of selection/reselection of relay UE by remote UE in U2U relay scenario</w:t>
      </w:r>
      <w:r w:rsidRPr="005A074A">
        <w:rPr>
          <w:rFonts w:ascii="Arial" w:hAnsi="Arial" w:cs="Arial"/>
          <w:lang w:eastAsia="zh-CN"/>
        </w:rPr>
        <w:tab/>
        <w:t>Nokia, LG Electronics</w:t>
      </w:r>
    </w:p>
    <w:p w14:paraId="6BE9CE9C" w14:textId="2E9A55A3" w:rsidR="005A074A" w:rsidRDefault="005A074A" w:rsidP="005A074A">
      <w:pPr>
        <w:numPr>
          <w:ilvl w:val="0"/>
          <w:numId w:val="20"/>
        </w:numPr>
        <w:autoSpaceDE/>
        <w:autoSpaceDN/>
        <w:snapToGrid w:val="0"/>
        <w:spacing w:after="0"/>
        <w:rPr>
          <w:rFonts w:ascii="Arial" w:hAnsi="Arial" w:cs="Arial"/>
          <w:lang w:eastAsia="zh-CN"/>
        </w:rPr>
      </w:pPr>
      <w:r w:rsidRPr="005A074A">
        <w:rPr>
          <w:rFonts w:ascii="Arial" w:hAnsi="Arial" w:cs="Arial"/>
          <w:lang w:eastAsia="zh-CN"/>
        </w:rPr>
        <w:t>R4-2409672</w:t>
      </w:r>
      <w:r w:rsidRPr="005A074A">
        <w:rPr>
          <w:rFonts w:ascii="Arial" w:hAnsi="Arial" w:cs="Arial"/>
          <w:lang w:eastAsia="zh-CN"/>
        </w:rPr>
        <w:tab/>
        <w:t>Applicability of SD-RSRP and SL-RSRP accuracy requirements in multipath scenario</w:t>
      </w:r>
      <w:r w:rsidRPr="005A074A">
        <w:rPr>
          <w:rFonts w:ascii="Arial" w:hAnsi="Arial" w:cs="Arial"/>
          <w:lang w:eastAsia="zh-CN"/>
        </w:rPr>
        <w:tab/>
        <w:t>Ericsson</w:t>
      </w:r>
    </w:p>
    <w:p w14:paraId="57568C39" w14:textId="77777777" w:rsidR="005C6D68" w:rsidRPr="005A074A" w:rsidRDefault="005C6D68" w:rsidP="005C6D68">
      <w:pPr>
        <w:numPr>
          <w:ilvl w:val="0"/>
          <w:numId w:val="20"/>
        </w:numPr>
        <w:autoSpaceDE/>
        <w:autoSpaceDN/>
        <w:snapToGrid w:val="0"/>
        <w:spacing w:after="0"/>
        <w:rPr>
          <w:rFonts w:ascii="Arial" w:hAnsi="Arial" w:cs="Arial"/>
          <w:lang w:eastAsia="zh-CN"/>
        </w:rPr>
      </w:pPr>
      <w:r w:rsidRPr="005A074A">
        <w:rPr>
          <w:rFonts w:ascii="Arial" w:hAnsi="Arial" w:cs="Arial"/>
          <w:lang w:eastAsia="zh-CN"/>
        </w:rPr>
        <w:t>R4-2407326</w:t>
      </w:r>
      <w:r w:rsidRPr="005A074A">
        <w:rPr>
          <w:rFonts w:ascii="Arial" w:hAnsi="Arial" w:cs="Arial"/>
          <w:lang w:eastAsia="zh-CN"/>
        </w:rPr>
        <w:tab/>
        <w:t xml:space="preserve">Big CR on RRM performance requirements for NR </w:t>
      </w:r>
      <w:proofErr w:type="spellStart"/>
      <w:r w:rsidRPr="005A074A">
        <w:rPr>
          <w:rFonts w:ascii="Arial" w:hAnsi="Arial" w:cs="Arial"/>
          <w:lang w:eastAsia="zh-CN"/>
        </w:rPr>
        <w:t>sidelink</w:t>
      </w:r>
      <w:proofErr w:type="spellEnd"/>
      <w:r w:rsidRPr="005A074A">
        <w:rPr>
          <w:rFonts w:ascii="Arial" w:hAnsi="Arial" w:cs="Arial"/>
          <w:lang w:eastAsia="zh-CN"/>
        </w:rPr>
        <w:t xml:space="preserve"> relay enhancement</w:t>
      </w:r>
      <w:r w:rsidRPr="005A074A">
        <w:rPr>
          <w:rFonts w:ascii="Arial" w:hAnsi="Arial" w:cs="Arial"/>
          <w:lang w:eastAsia="zh-CN"/>
        </w:rPr>
        <w:tab/>
        <w:t>LG Electronics Inc.</w:t>
      </w:r>
    </w:p>
    <w:p w14:paraId="6B6DB346" w14:textId="77777777" w:rsidR="00334F1C" w:rsidRPr="005C6D68" w:rsidRDefault="00334F1C" w:rsidP="00334F1C">
      <w:pPr>
        <w:autoSpaceDE/>
        <w:autoSpaceDN/>
        <w:snapToGrid w:val="0"/>
        <w:spacing w:after="0"/>
        <w:ind w:left="420"/>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 xml:space="preserve">with </w:t>
      </w:r>
      <w:proofErr w:type="spellStart"/>
      <w:r w:rsidRPr="000C5609">
        <w:rPr>
          <w:sz w:val="12"/>
          <w:szCs w:val="12"/>
        </w:rPr>
        <w:t>colours</w:t>
      </w:r>
      <w:proofErr w:type="spellEnd"/>
      <w:r w:rsidRPr="000C5609">
        <w:rPr>
          <w:sz w:val="12"/>
          <w:szCs w:val="12"/>
        </w:rPr>
        <w:t xml:space="preserve">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lastRenderedPageBreak/>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F4ECA" w14:textId="77777777" w:rsidR="009877FC" w:rsidRDefault="009877FC">
      <w:r>
        <w:separator/>
      </w:r>
    </w:p>
  </w:endnote>
  <w:endnote w:type="continuationSeparator" w:id="0">
    <w:p w14:paraId="2864134B" w14:textId="77777777" w:rsidR="009877FC" w:rsidRDefault="0098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D06BE5" w:rsidRDefault="00D06BE5">
    <w:pPr>
      <w:pStyle w:val="ab"/>
    </w:pPr>
    <w:r>
      <w:rPr>
        <w:rStyle w:val="ac"/>
      </w:rPr>
      <w:fldChar w:fldCharType="begin"/>
    </w:r>
    <w:r>
      <w:rPr>
        <w:rStyle w:val="ac"/>
      </w:rPr>
      <w:instrText xml:space="preserve"> PAGE </w:instrText>
    </w:r>
    <w:r>
      <w:rPr>
        <w:rStyle w:val="ac"/>
      </w:rPr>
      <w:fldChar w:fldCharType="separate"/>
    </w:r>
    <w:r w:rsidR="0090183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01832">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564AF" w14:textId="77777777" w:rsidR="009877FC" w:rsidRDefault="009877FC">
      <w:r>
        <w:separator/>
      </w:r>
    </w:p>
  </w:footnote>
  <w:footnote w:type="continuationSeparator" w:id="0">
    <w:p w14:paraId="12792038" w14:textId="77777777" w:rsidR="009877FC" w:rsidRDefault="00987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68055584">
    <w:abstractNumId w:val="8"/>
  </w:num>
  <w:num w:numId="2" w16cid:durableId="1444304997">
    <w:abstractNumId w:val="0"/>
  </w:num>
  <w:num w:numId="3" w16cid:durableId="152647049">
    <w:abstractNumId w:val="17"/>
  </w:num>
  <w:num w:numId="4" w16cid:durableId="1434669310">
    <w:abstractNumId w:val="15"/>
  </w:num>
  <w:num w:numId="5" w16cid:durableId="671567190">
    <w:abstractNumId w:val="7"/>
  </w:num>
  <w:num w:numId="6" w16cid:durableId="733433459">
    <w:abstractNumId w:val="18"/>
  </w:num>
  <w:num w:numId="7" w16cid:durableId="1742823212">
    <w:abstractNumId w:val="2"/>
  </w:num>
  <w:num w:numId="8" w16cid:durableId="1116101290">
    <w:abstractNumId w:val="6"/>
  </w:num>
  <w:num w:numId="9" w16cid:durableId="923684657">
    <w:abstractNumId w:val="13"/>
  </w:num>
  <w:num w:numId="10" w16cid:durableId="1272787098">
    <w:abstractNumId w:val="19"/>
  </w:num>
  <w:num w:numId="11" w16cid:durableId="902064726">
    <w:abstractNumId w:val="14"/>
  </w:num>
  <w:num w:numId="12" w16cid:durableId="756680870">
    <w:abstractNumId w:val="12"/>
  </w:num>
  <w:num w:numId="13" w16cid:durableId="1804229082">
    <w:abstractNumId w:val="16"/>
  </w:num>
  <w:num w:numId="14" w16cid:durableId="924455925">
    <w:abstractNumId w:val="4"/>
  </w:num>
  <w:num w:numId="15" w16cid:durableId="697513365">
    <w:abstractNumId w:val="11"/>
  </w:num>
  <w:num w:numId="16" w16cid:durableId="2060588161">
    <w:abstractNumId w:val="3"/>
  </w:num>
  <w:num w:numId="17" w16cid:durableId="7606009">
    <w:abstractNumId w:val="10"/>
  </w:num>
  <w:num w:numId="18" w16cid:durableId="1445297869">
    <w:abstractNumId w:val="5"/>
  </w:num>
  <w:num w:numId="19" w16cid:durableId="249580325">
    <w:abstractNumId w:val="9"/>
  </w:num>
  <w:num w:numId="20" w16cid:durableId="1253010925">
    <w:abstractNumId w:val="1"/>
  </w:num>
  <w:num w:numId="21" w16cid:durableId="1333219287">
    <w:abstractNumId w:val="9"/>
  </w:num>
  <w:num w:numId="22" w16cid:durableId="1232394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51079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7BD0"/>
    <w:rsid w:val="00011776"/>
    <w:rsid w:val="00011C3B"/>
    <w:rsid w:val="000276C5"/>
    <w:rsid w:val="00037BD4"/>
    <w:rsid w:val="0004456C"/>
    <w:rsid w:val="0005259B"/>
    <w:rsid w:val="00053FEE"/>
    <w:rsid w:val="0005401C"/>
    <w:rsid w:val="00060AE4"/>
    <w:rsid w:val="000746A7"/>
    <w:rsid w:val="00080E96"/>
    <w:rsid w:val="00083AA2"/>
    <w:rsid w:val="000910BB"/>
    <w:rsid w:val="000926AF"/>
    <w:rsid w:val="000A3ED2"/>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1CB6"/>
    <w:rsid w:val="0012205D"/>
    <w:rsid w:val="001221AC"/>
    <w:rsid w:val="001229F4"/>
    <w:rsid w:val="001334CC"/>
    <w:rsid w:val="00137471"/>
    <w:rsid w:val="00150FD3"/>
    <w:rsid w:val="00162F79"/>
    <w:rsid w:val="00172DEC"/>
    <w:rsid w:val="00184428"/>
    <w:rsid w:val="00186E61"/>
    <w:rsid w:val="001A248F"/>
    <w:rsid w:val="001A3B5F"/>
    <w:rsid w:val="001A4E39"/>
    <w:rsid w:val="001A659D"/>
    <w:rsid w:val="001B1A38"/>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7DC4"/>
    <w:rsid w:val="002173B9"/>
    <w:rsid w:val="0022485E"/>
    <w:rsid w:val="00225500"/>
    <w:rsid w:val="00230CB6"/>
    <w:rsid w:val="00243A99"/>
    <w:rsid w:val="00251781"/>
    <w:rsid w:val="002556C4"/>
    <w:rsid w:val="00267E76"/>
    <w:rsid w:val="00271EC2"/>
    <w:rsid w:val="00285602"/>
    <w:rsid w:val="0028654C"/>
    <w:rsid w:val="00294D1C"/>
    <w:rsid w:val="0029567C"/>
    <w:rsid w:val="002A7482"/>
    <w:rsid w:val="002B05D4"/>
    <w:rsid w:val="002B2246"/>
    <w:rsid w:val="002C0B82"/>
    <w:rsid w:val="002D11D7"/>
    <w:rsid w:val="00301B7A"/>
    <w:rsid w:val="00306D59"/>
    <w:rsid w:val="003169F4"/>
    <w:rsid w:val="00324F9D"/>
    <w:rsid w:val="0032503A"/>
    <w:rsid w:val="00325EE1"/>
    <w:rsid w:val="00334F1C"/>
    <w:rsid w:val="003357C0"/>
    <w:rsid w:val="00340A20"/>
    <w:rsid w:val="00344D60"/>
    <w:rsid w:val="00346477"/>
    <w:rsid w:val="00347CB0"/>
    <w:rsid w:val="00354E96"/>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377D2"/>
    <w:rsid w:val="004402AF"/>
    <w:rsid w:val="004424FA"/>
    <w:rsid w:val="004531C9"/>
    <w:rsid w:val="00454722"/>
    <w:rsid w:val="00457D91"/>
    <w:rsid w:val="00460733"/>
    <w:rsid w:val="00460C31"/>
    <w:rsid w:val="00464E5B"/>
    <w:rsid w:val="0047055A"/>
    <w:rsid w:val="00474450"/>
    <w:rsid w:val="004873E6"/>
    <w:rsid w:val="00490DF7"/>
    <w:rsid w:val="004A6DF7"/>
    <w:rsid w:val="004B15B8"/>
    <w:rsid w:val="004B32D6"/>
    <w:rsid w:val="004B566C"/>
    <w:rsid w:val="004B7B48"/>
    <w:rsid w:val="004C6D72"/>
    <w:rsid w:val="004D0EB5"/>
    <w:rsid w:val="004D243D"/>
    <w:rsid w:val="004D4AB1"/>
    <w:rsid w:val="004E7103"/>
    <w:rsid w:val="004E7EAC"/>
    <w:rsid w:val="004F218A"/>
    <w:rsid w:val="005032EB"/>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3315"/>
    <w:rsid w:val="005A074A"/>
    <w:rsid w:val="005A170D"/>
    <w:rsid w:val="005A1E3E"/>
    <w:rsid w:val="005A2CB5"/>
    <w:rsid w:val="005A4B1B"/>
    <w:rsid w:val="005A6C96"/>
    <w:rsid w:val="005C3AD2"/>
    <w:rsid w:val="005C6AE3"/>
    <w:rsid w:val="005C6D68"/>
    <w:rsid w:val="005D0418"/>
    <w:rsid w:val="005E1D58"/>
    <w:rsid w:val="005E4C2E"/>
    <w:rsid w:val="005E6BBA"/>
    <w:rsid w:val="00602503"/>
    <w:rsid w:val="00610E37"/>
    <w:rsid w:val="006207CE"/>
    <w:rsid w:val="006207ED"/>
    <w:rsid w:val="00626BC9"/>
    <w:rsid w:val="006458DF"/>
    <w:rsid w:val="00650D52"/>
    <w:rsid w:val="006615B2"/>
    <w:rsid w:val="00662313"/>
    <w:rsid w:val="006652EA"/>
    <w:rsid w:val="00673911"/>
    <w:rsid w:val="00676F2F"/>
    <w:rsid w:val="00683783"/>
    <w:rsid w:val="006870C9"/>
    <w:rsid w:val="00693A92"/>
    <w:rsid w:val="006A3ADF"/>
    <w:rsid w:val="006A7BCB"/>
    <w:rsid w:val="006B4C1E"/>
    <w:rsid w:val="006C090F"/>
    <w:rsid w:val="006C4E32"/>
    <w:rsid w:val="006C56D8"/>
    <w:rsid w:val="006D07AE"/>
    <w:rsid w:val="006D1C93"/>
    <w:rsid w:val="006D6D50"/>
    <w:rsid w:val="006E3F11"/>
    <w:rsid w:val="006E526C"/>
    <w:rsid w:val="00701410"/>
    <w:rsid w:val="007113A1"/>
    <w:rsid w:val="00714D27"/>
    <w:rsid w:val="00721CF6"/>
    <w:rsid w:val="00723E46"/>
    <w:rsid w:val="00733826"/>
    <w:rsid w:val="00766CFB"/>
    <w:rsid w:val="00772D96"/>
    <w:rsid w:val="00777986"/>
    <w:rsid w:val="007816FF"/>
    <w:rsid w:val="00783B44"/>
    <w:rsid w:val="00785028"/>
    <w:rsid w:val="007A1EED"/>
    <w:rsid w:val="007A3A5A"/>
    <w:rsid w:val="007A4370"/>
    <w:rsid w:val="007B2C15"/>
    <w:rsid w:val="007D2B45"/>
    <w:rsid w:val="007D35B4"/>
    <w:rsid w:val="007D4DF0"/>
    <w:rsid w:val="007D6DF3"/>
    <w:rsid w:val="007E1713"/>
    <w:rsid w:val="007E1D15"/>
    <w:rsid w:val="007E1DEA"/>
    <w:rsid w:val="007E2202"/>
    <w:rsid w:val="007E5BD8"/>
    <w:rsid w:val="007E6521"/>
    <w:rsid w:val="007F122E"/>
    <w:rsid w:val="007F12EB"/>
    <w:rsid w:val="007F26E9"/>
    <w:rsid w:val="007F2855"/>
    <w:rsid w:val="00810700"/>
    <w:rsid w:val="0081218C"/>
    <w:rsid w:val="008145EA"/>
    <w:rsid w:val="00815869"/>
    <w:rsid w:val="00816B81"/>
    <w:rsid w:val="00817FBA"/>
    <w:rsid w:val="00823B90"/>
    <w:rsid w:val="0083266E"/>
    <w:rsid w:val="00841F9F"/>
    <w:rsid w:val="008546E5"/>
    <w:rsid w:val="00865EA8"/>
    <w:rsid w:val="00871653"/>
    <w:rsid w:val="00880684"/>
    <w:rsid w:val="00881D74"/>
    <w:rsid w:val="00881E7B"/>
    <w:rsid w:val="00883408"/>
    <w:rsid w:val="008836AC"/>
    <w:rsid w:val="008842D5"/>
    <w:rsid w:val="00887422"/>
    <w:rsid w:val="0089166C"/>
    <w:rsid w:val="00893204"/>
    <w:rsid w:val="008960DE"/>
    <w:rsid w:val="008A36DF"/>
    <w:rsid w:val="008A7F75"/>
    <w:rsid w:val="008C1698"/>
    <w:rsid w:val="008C1A3D"/>
    <w:rsid w:val="008D01C3"/>
    <w:rsid w:val="008D1E13"/>
    <w:rsid w:val="008D333E"/>
    <w:rsid w:val="008D6549"/>
    <w:rsid w:val="008D6DC0"/>
    <w:rsid w:val="008D70D2"/>
    <w:rsid w:val="008D7D13"/>
    <w:rsid w:val="008E4BF3"/>
    <w:rsid w:val="008F4E18"/>
    <w:rsid w:val="00900AE8"/>
    <w:rsid w:val="00900DAD"/>
    <w:rsid w:val="00901832"/>
    <w:rsid w:val="00911AA4"/>
    <w:rsid w:val="0091408E"/>
    <w:rsid w:val="009145E8"/>
    <w:rsid w:val="009378CA"/>
    <w:rsid w:val="009412AC"/>
    <w:rsid w:val="0095025E"/>
    <w:rsid w:val="00952716"/>
    <w:rsid w:val="00955C4C"/>
    <w:rsid w:val="00971714"/>
    <w:rsid w:val="00971EDF"/>
    <w:rsid w:val="00981714"/>
    <w:rsid w:val="00981BF7"/>
    <w:rsid w:val="00987003"/>
    <w:rsid w:val="009877FC"/>
    <w:rsid w:val="00995338"/>
    <w:rsid w:val="00996777"/>
    <w:rsid w:val="009B4EA8"/>
    <w:rsid w:val="009C0BC7"/>
    <w:rsid w:val="009C6592"/>
    <w:rsid w:val="009E209B"/>
    <w:rsid w:val="009E417D"/>
    <w:rsid w:val="009F0747"/>
    <w:rsid w:val="00A03514"/>
    <w:rsid w:val="00A14508"/>
    <w:rsid w:val="00A17079"/>
    <w:rsid w:val="00A21301"/>
    <w:rsid w:val="00A23ACD"/>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51D1"/>
    <w:rsid w:val="00AD53C7"/>
    <w:rsid w:val="00AD7ADC"/>
    <w:rsid w:val="00AE08EB"/>
    <w:rsid w:val="00AF0C5A"/>
    <w:rsid w:val="00AF3414"/>
    <w:rsid w:val="00AF6D5A"/>
    <w:rsid w:val="00B00BBE"/>
    <w:rsid w:val="00B03373"/>
    <w:rsid w:val="00B05C93"/>
    <w:rsid w:val="00B10710"/>
    <w:rsid w:val="00B208FA"/>
    <w:rsid w:val="00B25C12"/>
    <w:rsid w:val="00B2766F"/>
    <w:rsid w:val="00B31ABC"/>
    <w:rsid w:val="00B36C0F"/>
    <w:rsid w:val="00B43493"/>
    <w:rsid w:val="00B445ED"/>
    <w:rsid w:val="00B44E1C"/>
    <w:rsid w:val="00B52A8F"/>
    <w:rsid w:val="00B61B7A"/>
    <w:rsid w:val="00B6300F"/>
    <w:rsid w:val="00B70389"/>
    <w:rsid w:val="00B805E2"/>
    <w:rsid w:val="00B80F16"/>
    <w:rsid w:val="00B81BF6"/>
    <w:rsid w:val="00B84623"/>
    <w:rsid w:val="00B86AA9"/>
    <w:rsid w:val="00BA494B"/>
    <w:rsid w:val="00BA51EF"/>
    <w:rsid w:val="00BA6243"/>
    <w:rsid w:val="00BB3E55"/>
    <w:rsid w:val="00BB66D5"/>
    <w:rsid w:val="00BC0E71"/>
    <w:rsid w:val="00BC7E6E"/>
    <w:rsid w:val="00BE117E"/>
    <w:rsid w:val="00BE1D1F"/>
    <w:rsid w:val="00BE256D"/>
    <w:rsid w:val="00BE3060"/>
    <w:rsid w:val="00BE5E66"/>
    <w:rsid w:val="00BE6BBA"/>
    <w:rsid w:val="00C00281"/>
    <w:rsid w:val="00C05625"/>
    <w:rsid w:val="00C1751E"/>
    <w:rsid w:val="00C17C6C"/>
    <w:rsid w:val="00C21339"/>
    <w:rsid w:val="00C25E65"/>
    <w:rsid w:val="00C266F9"/>
    <w:rsid w:val="00C31F1D"/>
    <w:rsid w:val="00C371EA"/>
    <w:rsid w:val="00C40937"/>
    <w:rsid w:val="00C445AD"/>
    <w:rsid w:val="00C44CBA"/>
    <w:rsid w:val="00C458F0"/>
    <w:rsid w:val="00C4666A"/>
    <w:rsid w:val="00C479A3"/>
    <w:rsid w:val="00C50477"/>
    <w:rsid w:val="00C57032"/>
    <w:rsid w:val="00C74DAF"/>
    <w:rsid w:val="00C80116"/>
    <w:rsid w:val="00C83A20"/>
    <w:rsid w:val="00C87BFC"/>
    <w:rsid w:val="00CA04C1"/>
    <w:rsid w:val="00CD0E74"/>
    <w:rsid w:val="00CD7EAD"/>
    <w:rsid w:val="00CF2490"/>
    <w:rsid w:val="00CF5E71"/>
    <w:rsid w:val="00CF7FAC"/>
    <w:rsid w:val="00D06BE5"/>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A26FD"/>
    <w:rsid w:val="00DC2062"/>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5264"/>
    <w:rsid w:val="00E95D88"/>
    <w:rsid w:val="00EA1516"/>
    <w:rsid w:val="00EA2172"/>
    <w:rsid w:val="00EA2DC1"/>
    <w:rsid w:val="00EB44C7"/>
    <w:rsid w:val="00EC1475"/>
    <w:rsid w:val="00EC5571"/>
    <w:rsid w:val="00ED0E8F"/>
    <w:rsid w:val="00ED1948"/>
    <w:rsid w:val="00ED3BFB"/>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A7567"/>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8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41026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33215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959</Words>
  <Characters>5468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3</cp:revision>
  <dcterms:created xsi:type="dcterms:W3CDTF">2024-05-28T07:48:00Z</dcterms:created>
  <dcterms:modified xsi:type="dcterms:W3CDTF">2024-06-05T02:43:00Z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